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19" w:rsidRDefault="004F6619" w:rsidP="004F6619">
      <w:pPr>
        <w:pStyle w:val="NormalWeb"/>
        <w:jc w:val="center"/>
        <w:rPr>
          <w:b/>
          <w:bCs/>
        </w:rPr>
      </w:pPr>
      <w:r>
        <w:rPr>
          <w:b/>
          <w:bCs/>
          <w:u w:val="single"/>
        </w:rPr>
        <w:t>Concentration and Dilution Lab</w:t>
      </w:r>
    </w:p>
    <w:p w:rsidR="004F6619" w:rsidRDefault="004F6619" w:rsidP="004F6619">
      <w:pPr>
        <w:rPr>
          <w:b/>
          <w:bCs/>
        </w:rPr>
      </w:pPr>
      <w:r>
        <w:rPr>
          <w:b/>
          <w:bCs/>
        </w:rPr>
        <w:t>Objectives</w:t>
      </w:r>
    </w:p>
    <w:p w:rsidR="004F6619" w:rsidRDefault="004F6619" w:rsidP="004F6619">
      <w:pPr>
        <w:numPr>
          <w:ilvl w:val="0"/>
          <w:numId w:val="1"/>
        </w:numPr>
      </w:pPr>
      <w:r>
        <w:t>To mix a solution and determine its concentration.</w:t>
      </w:r>
    </w:p>
    <w:p w:rsidR="004F6619" w:rsidRDefault="004F6619" w:rsidP="004F6619">
      <w:pPr>
        <w:numPr>
          <w:ilvl w:val="0"/>
          <w:numId w:val="1"/>
        </w:numPr>
      </w:pPr>
      <w:r>
        <w:t>To perform three dilutions with your prepared solution.</w:t>
      </w:r>
    </w:p>
    <w:p w:rsidR="004F6619" w:rsidRDefault="004F6619" w:rsidP="004F6619">
      <w:pPr>
        <w:ind w:left="720"/>
      </w:pPr>
    </w:p>
    <w:p w:rsidR="004F6619" w:rsidRPr="004F6619" w:rsidRDefault="004F6619" w:rsidP="004F6619">
      <w:pPr>
        <w:rPr>
          <w:b/>
        </w:rPr>
      </w:pPr>
      <w:r w:rsidRPr="004F6619">
        <w:rPr>
          <w:b/>
        </w:rPr>
        <w:t>Materials</w:t>
      </w:r>
    </w:p>
    <w:p w:rsidR="004F6619" w:rsidRDefault="004F6619" w:rsidP="004F6619">
      <w:pPr>
        <w:pStyle w:val="ListParagraph"/>
        <w:ind w:left="1080"/>
      </w:pPr>
      <w:r>
        <w:t>* 100 mL beaker (to get a sample of CuSO4)</w:t>
      </w:r>
      <w:r>
        <w:tab/>
      </w:r>
      <w:r>
        <w:tab/>
        <w:t>* balance</w:t>
      </w:r>
      <w:r w:rsidR="002A7160">
        <w:tab/>
      </w:r>
      <w:r w:rsidR="002A7160">
        <w:tab/>
        <w:t>* Pipette</w:t>
      </w:r>
    </w:p>
    <w:p w:rsidR="004F6619" w:rsidRDefault="004F6619" w:rsidP="004F6619">
      <w:pPr>
        <w:pStyle w:val="ListParagraph"/>
        <w:ind w:left="1080"/>
      </w:pPr>
      <w:r>
        <w:t>* 250 mL beaker (to dissolve initial sample)</w:t>
      </w:r>
      <w:r>
        <w:tab/>
      </w:r>
      <w:r>
        <w:tab/>
        <w:t>* weigh boat</w:t>
      </w:r>
    </w:p>
    <w:p w:rsidR="004F6619" w:rsidRDefault="004F6619" w:rsidP="004F6619">
      <w:pPr>
        <w:pStyle w:val="ListParagraph"/>
        <w:ind w:left="1080"/>
      </w:pPr>
      <w:r>
        <w:t>* 100 mL graduated cylinder</w:t>
      </w:r>
      <w:r>
        <w:tab/>
      </w:r>
      <w:r>
        <w:tab/>
      </w:r>
      <w:r>
        <w:tab/>
      </w:r>
      <w:r>
        <w:tab/>
        <w:t>* spatula</w:t>
      </w:r>
    </w:p>
    <w:p w:rsidR="004F6619" w:rsidRDefault="004F6619" w:rsidP="004F6619">
      <w:pPr>
        <w:pStyle w:val="ListParagraph"/>
        <w:ind w:left="1080"/>
      </w:pPr>
      <w:r>
        <w:t>* 50 mL graduated cylinder</w:t>
      </w:r>
      <w:r>
        <w:tab/>
      </w:r>
      <w:r>
        <w:tab/>
      </w:r>
      <w:r>
        <w:tab/>
      </w:r>
      <w:r>
        <w:tab/>
        <w:t>* test tube holder</w:t>
      </w:r>
    </w:p>
    <w:p w:rsidR="004F6619" w:rsidRDefault="004F6619" w:rsidP="004F6619">
      <w:pPr>
        <w:pStyle w:val="ListParagraph"/>
        <w:ind w:left="1080"/>
      </w:pPr>
      <w:r>
        <w:t>* 100 mL volumetric flask</w:t>
      </w:r>
      <w:r>
        <w:tab/>
      </w:r>
      <w:r>
        <w:tab/>
      </w:r>
      <w:r>
        <w:tab/>
      </w:r>
      <w:r>
        <w:tab/>
        <w:t>* 3 test tubes</w:t>
      </w:r>
    </w:p>
    <w:p w:rsidR="004F6619" w:rsidRDefault="004F6619" w:rsidP="004F6619"/>
    <w:p w:rsidR="004F6619" w:rsidRDefault="004F6619" w:rsidP="004F6619">
      <w:pPr>
        <w:pStyle w:val="Heading1"/>
      </w:pPr>
      <w:r>
        <w:t>Concentration Procedure</w:t>
      </w:r>
    </w:p>
    <w:p w:rsidR="004F6619" w:rsidRDefault="004F6619" w:rsidP="004F6619"/>
    <w:p w:rsidR="004F6619" w:rsidRDefault="004F6619" w:rsidP="004F6619">
      <w:pPr>
        <w:numPr>
          <w:ilvl w:val="0"/>
          <w:numId w:val="3"/>
        </w:numPr>
      </w:pPr>
      <w:r>
        <w:t>Obtain a sample of CuSO</w:t>
      </w:r>
      <w:r>
        <w:rPr>
          <w:vertAlign w:val="subscript"/>
        </w:rPr>
        <w:t>4</w:t>
      </w:r>
      <w:r>
        <w:t xml:space="preserve"> from the front bench.</w:t>
      </w:r>
    </w:p>
    <w:p w:rsidR="004F6619" w:rsidRDefault="004F6619" w:rsidP="004F6619">
      <w:pPr>
        <w:numPr>
          <w:ilvl w:val="0"/>
          <w:numId w:val="3"/>
        </w:numPr>
      </w:pPr>
      <w:r>
        <w:t>Using your scale weigh out 18g of CuSO</w:t>
      </w:r>
      <w:r>
        <w:rPr>
          <w:vertAlign w:val="subscript"/>
        </w:rPr>
        <w:t>4</w:t>
      </w:r>
      <w:r>
        <w:t>.</w:t>
      </w:r>
    </w:p>
    <w:p w:rsidR="004F6619" w:rsidRDefault="004F6619" w:rsidP="004F6619">
      <w:pPr>
        <w:numPr>
          <w:ilvl w:val="0"/>
          <w:numId w:val="3"/>
        </w:numPr>
      </w:pPr>
      <w:r>
        <w:t>Dissolve the 18g of CuSO</w:t>
      </w:r>
      <w:r>
        <w:rPr>
          <w:vertAlign w:val="subscript"/>
        </w:rPr>
        <w:t>4</w:t>
      </w:r>
      <w:r>
        <w:t xml:space="preserve"> in 100ml of distilled water.</w:t>
      </w:r>
    </w:p>
    <w:p w:rsidR="004F6619" w:rsidRDefault="004F6619" w:rsidP="004F6619">
      <w:pPr>
        <w:numPr>
          <w:ilvl w:val="0"/>
          <w:numId w:val="3"/>
        </w:numPr>
      </w:pPr>
      <w:r>
        <w:t>Stir until you have reached a homogeneous solution with all the solute dissolved in the solvent.</w:t>
      </w:r>
    </w:p>
    <w:p w:rsidR="004F6619" w:rsidRDefault="004F6619" w:rsidP="004F6619">
      <w:pPr>
        <w:ind w:left="1080"/>
      </w:pPr>
    </w:p>
    <w:p w:rsidR="004F6619" w:rsidRDefault="004F6619" w:rsidP="004F6619">
      <w:pPr>
        <w:numPr>
          <w:ilvl w:val="0"/>
          <w:numId w:val="2"/>
        </w:numPr>
      </w:pPr>
      <w:r>
        <w:t>Calculate the concentration of your solution.</w:t>
      </w:r>
    </w:p>
    <w:p w:rsidR="004F6619" w:rsidRDefault="004F6619" w:rsidP="004F6619"/>
    <w:p w:rsidR="004F6619" w:rsidRDefault="004F6619" w:rsidP="004F6619">
      <w:pPr>
        <w:numPr>
          <w:ilvl w:val="0"/>
          <w:numId w:val="2"/>
        </w:numPr>
      </w:pPr>
      <w:r>
        <w:t>Compare your solution with the stock solution at the front of the class.  Comment on the color of your solution compared to the color of the stock solution.</w:t>
      </w:r>
    </w:p>
    <w:p w:rsidR="004F6619" w:rsidRDefault="004F6619" w:rsidP="004F6619"/>
    <w:p w:rsidR="004F6619" w:rsidRDefault="004F6619" w:rsidP="004F6619">
      <w:pPr>
        <w:pStyle w:val="Heading1"/>
      </w:pPr>
      <w:r>
        <w:t>Dilution Procedure</w:t>
      </w:r>
    </w:p>
    <w:p w:rsidR="004F6619" w:rsidRDefault="004F6619" w:rsidP="004F6619"/>
    <w:p w:rsidR="004F6619" w:rsidRDefault="004F6619" w:rsidP="004F6619">
      <w:pPr>
        <w:numPr>
          <w:ilvl w:val="0"/>
          <w:numId w:val="2"/>
        </w:numPr>
      </w:pPr>
      <w:r>
        <w:t xml:space="preserve">Using the equation </w:t>
      </w:r>
      <w:r>
        <w:rPr>
          <w:b/>
          <w:bCs/>
        </w:rPr>
        <w:t>M</w:t>
      </w:r>
      <w:r>
        <w:rPr>
          <w:b/>
          <w:bCs/>
          <w:vertAlign w:val="subscript"/>
        </w:rPr>
        <w:t>1</w:t>
      </w:r>
      <w:r>
        <w:rPr>
          <w:b/>
          <w:bCs/>
        </w:rPr>
        <w:t>V</w:t>
      </w:r>
      <w:r>
        <w:rPr>
          <w:b/>
          <w:bCs/>
          <w:vertAlign w:val="subscript"/>
        </w:rPr>
        <w:t>1</w:t>
      </w:r>
      <w:r>
        <w:rPr>
          <w:b/>
          <w:bCs/>
        </w:rPr>
        <w:t>=M</w:t>
      </w:r>
      <w:r>
        <w:rPr>
          <w:b/>
          <w:bCs/>
          <w:vertAlign w:val="subscript"/>
        </w:rPr>
        <w:t>2</w:t>
      </w:r>
      <w:r>
        <w:rPr>
          <w:b/>
          <w:bCs/>
        </w:rPr>
        <w:t>V</w:t>
      </w:r>
      <w:r>
        <w:rPr>
          <w:b/>
          <w:bCs/>
          <w:vertAlign w:val="subscript"/>
        </w:rPr>
        <w:t>2</w:t>
      </w:r>
      <w:r>
        <w:t xml:space="preserve"> calculate the volume of your prepared solution required to end up with </w:t>
      </w:r>
      <w:r>
        <w:rPr>
          <w:b/>
        </w:rPr>
        <w:t>100</w:t>
      </w:r>
      <w:r w:rsidRPr="007A6DF4">
        <w:rPr>
          <w:b/>
        </w:rPr>
        <w:t xml:space="preserve"> mL</w:t>
      </w:r>
      <w:r>
        <w:t xml:space="preserve"> of a </w:t>
      </w:r>
      <w:r>
        <w:rPr>
          <w:b/>
          <w:bCs/>
          <w:u w:val="single"/>
        </w:rPr>
        <w:t xml:space="preserve">0.8 </w:t>
      </w:r>
      <w:r>
        <w:rPr>
          <w:b/>
          <w:bCs/>
          <w:i/>
          <w:iCs/>
          <w:u w:val="single"/>
        </w:rPr>
        <w:t>M</w:t>
      </w:r>
      <w:r>
        <w:t xml:space="preserve"> solution.  Show your work. Then make the solution.</w:t>
      </w:r>
    </w:p>
    <w:p w:rsidR="004F6619" w:rsidRDefault="004F6619" w:rsidP="004F6619"/>
    <w:p w:rsidR="004F6619" w:rsidRDefault="004F6619" w:rsidP="004F6619">
      <w:pPr>
        <w:pStyle w:val="NormalWeb"/>
        <w:spacing w:before="0" w:beforeAutospacing="0" w:after="0" w:afterAutospacing="0"/>
      </w:pPr>
    </w:p>
    <w:p w:rsidR="004F6619" w:rsidRDefault="00A9368A" w:rsidP="004F6619">
      <w:pPr>
        <w:numPr>
          <w:ilvl w:val="0"/>
          <w:numId w:val="2"/>
        </w:numPr>
      </w:pPr>
      <w:r>
        <w:t>Repeat step 3</w:t>
      </w:r>
      <w:r w:rsidR="004F6619">
        <w:t xml:space="preserve"> to obtain </w:t>
      </w:r>
      <w:r w:rsidR="004F6619">
        <w:rPr>
          <w:b/>
        </w:rPr>
        <w:t>1</w:t>
      </w:r>
      <w:r w:rsidR="004F6619" w:rsidRPr="007A6DF4">
        <w:rPr>
          <w:b/>
        </w:rPr>
        <w:t>00 mL</w:t>
      </w:r>
      <w:r w:rsidR="004F6619">
        <w:t xml:space="preserve"> of </w:t>
      </w:r>
      <w:proofErr w:type="gramStart"/>
      <w:r w:rsidR="004F6619">
        <w:t xml:space="preserve">a  </w:t>
      </w:r>
      <w:r w:rsidR="004F6619">
        <w:rPr>
          <w:b/>
          <w:bCs/>
          <w:u w:val="single"/>
        </w:rPr>
        <w:t>0.2</w:t>
      </w:r>
      <w:proofErr w:type="gramEnd"/>
      <w:r w:rsidR="004F6619">
        <w:rPr>
          <w:b/>
          <w:bCs/>
          <w:u w:val="single"/>
        </w:rPr>
        <w:t xml:space="preserve"> </w:t>
      </w:r>
      <w:r w:rsidR="004F6619">
        <w:rPr>
          <w:b/>
          <w:bCs/>
          <w:i/>
          <w:iCs/>
          <w:u w:val="single"/>
        </w:rPr>
        <w:t>M</w:t>
      </w:r>
      <w:r w:rsidR="004F6619">
        <w:t xml:space="preserve"> solution. Show your work.</w:t>
      </w:r>
    </w:p>
    <w:p w:rsidR="004F6619" w:rsidRDefault="004F6619" w:rsidP="004F6619"/>
    <w:p w:rsidR="004F6619" w:rsidRDefault="004F6619" w:rsidP="004F6619"/>
    <w:p w:rsidR="004F6619" w:rsidRDefault="004F6619" w:rsidP="004F6619">
      <w:pPr>
        <w:numPr>
          <w:ilvl w:val="0"/>
          <w:numId w:val="3"/>
        </w:numPr>
      </w:pPr>
      <w:r>
        <w:t xml:space="preserve">Bring your </w:t>
      </w:r>
      <w:r w:rsidR="00A9368A">
        <w:t>2</w:t>
      </w:r>
      <w:r>
        <w:t xml:space="preserve"> test tubes to the front of the room to </w:t>
      </w:r>
      <w:r w:rsidR="00A9368A">
        <w:t>compare their colo</w:t>
      </w:r>
      <w:r>
        <w:t>rs to</w:t>
      </w:r>
      <w:r w:rsidR="00A9368A">
        <w:t xml:space="preserve"> a</w:t>
      </w:r>
      <w:r>
        <w:t xml:space="preserve"> previ</w:t>
      </w:r>
      <w:r w:rsidR="00A9368A">
        <w:t>ously prepared diluted solution</w:t>
      </w:r>
      <w:bookmarkStart w:id="0" w:name="_GoBack"/>
      <w:bookmarkEnd w:id="0"/>
      <w:r>
        <w:t xml:space="preserve">.  Have Mrs. </w:t>
      </w:r>
      <w:proofErr w:type="spellStart"/>
      <w:r>
        <w:t>Furr</w:t>
      </w:r>
      <w:proofErr w:type="spellEnd"/>
      <w:r>
        <w:t xml:space="preserve"> check your solutions. </w:t>
      </w:r>
    </w:p>
    <w:p w:rsidR="004F6619" w:rsidRDefault="004F6619" w:rsidP="004F6619"/>
    <w:p w:rsidR="004F6619" w:rsidRDefault="004F6619" w:rsidP="004F6619">
      <w:pPr>
        <w:ind w:left="360"/>
      </w:pPr>
    </w:p>
    <w:p w:rsidR="004F6619" w:rsidRDefault="004F6619" w:rsidP="004F6619">
      <w:pPr>
        <w:numPr>
          <w:ilvl w:val="0"/>
          <w:numId w:val="2"/>
        </w:numPr>
      </w:pPr>
      <w:r>
        <w:t>What happened to the concentration of your solution as you added more water? Explain on a molecular level.</w:t>
      </w:r>
    </w:p>
    <w:p w:rsidR="004F6619" w:rsidRDefault="004F6619" w:rsidP="004F6619">
      <w:r>
        <w:t xml:space="preserve"> </w:t>
      </w:r>
    </w:p>
    <w:p w:rsidR="004F6619" w:rsidRDefault="004F6619" w:rsidP="004F6619"/>
    <w:p w:rsidR="004F6619" w:rsidRDefault="004F6619" w:rsidP="004F6619">
      <w:pPr>
        <w:numPr>
          <w:ilvl w:val="0"/>
          <w:numId w:val="2"/>
        </w:numPr>
      </w:pPr>
      <w:r>
        <w:t xml:space="preserve">How close were your results to the dilutions at the front of the room?  </w:t>
      </w:r>
    </w:p>
    <w:p w:rsidR="004F6619" w:rsidRDefault="004F6619" w:rsidP="004F6619">
      <w:pPr>
        <w:ind w:left="720"/>
      </w:pPr>
    </w:p>
    <w:p w:rsidR="004F6619" w:rsidRDefault="004F6619" w:rsidP="004F6619">
      <w:pPr>
        <w:ind w:left="720"/>
      </w:pPr>
    </w:p>
    <w:p w:rsidR="004F6619" w:rsidRDefault="004F6619" w:rsidP="004F6619">
      <w:pPr>
        <w:numPr>
          <w:ilvl w:val="0"/>
          <w:numId w:val="2"/>
        </w:numPr>
      </w:pPr>
      <w:r>
        <w:t xml:space="preserve">What sources of error could have caused variations in your dilutions? </w:t>
      </w:r>
    </w:p>
    <w:p w:rsidR="004F6619" w:rsidRDefault="004F6619" w:rsidP="004F6619"/>
    <w:p w:rsidR="004F6619" w:rsidRDefault="004F6619" w:rsidP="004F6619"/>
    <w:sectPr w:rsidR="004F6619" w:rsidSect="004F6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2E80"/>
    <w:multiLevelType w:val="hybridMultilevel"/>
    <w:tmpl w:val="5366D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A08FF"/>
    <w:multiLevelType w:val="hybridMultilevel"/>
    <w:tmpl w:val="8EDC2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765B3"/>
    <w:multiLevelType w:val="hybridMultilevel"/>
    <w:tmpl w:val="41305930"/>
    <w:lvl w:ilvl="0" w:tplc="2056F2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010ED"/>
    <w:multiLevelType w:val="hybridMultilevel"/>
    <w:tmpl w:val="689A5796"/>
    <w:lvl w:ilvl="0" w:tplc="AD4A97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19"/>
    <w:rsid w:val="00244494"/>
    <w:rsid w:val="002A7160"/>
    <w:rsid w:val="004F6619"/>
    <w:rsid w:val="00A9368A"/>
    <w:rsid w:val="00D2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CA95B-32ED-45D5-BBC5-0D1E398E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66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6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4F661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6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4</cp:revision>
  <cp:lastPrinted>2019-10-14T13:13:00Z</cp:lastPrinted>
  <dcterms:created xsi:type="dcterms:W3CDTF">2019-10-10T18:10:00Z</dcterms:created>
  <dcterms:modified xsi:type="dcterms:W3CDTF">2019-10-15T15:21:00Z</dcterms:modified>
</cp:coreProperties>
</file>